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C03FF1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4"/>
          <w:szCs w:val="24"/>
        </w:rPr>
      </w:pPr>
    </w:p>
    <w:p w:rsidR="000B1F80" w:rsidRPr="00C03FF1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1. 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</w:t>
      </w: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br/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в Єдиному державному реєстрі юридичних осіб, фізичних осіб-підприємців та громадських формувань, його категорія:</w:t>
      </w:r>
      <w:r w:rsidR="00A31BC0" w:rsidRPr="00C03FF1">
        <w:rPr>
          <w:rFonts w:ascii="Times New Roman" w:hAnsi="Times New Roman"/>
          <w:b/>
          <w:bCs/>
          <w:sz w:val="24"/>
          <w:szCs w:val="24"/>
        </w:rPr>
        <w:t xml:space="preserve"> Комунальне підприємство «Комбінат дитячого харчування»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="00A31BC0" w:rsidRPr="00C03FF1">
        <w:rPr>
          <w:rFonts w:ascii="Times New Roman" w:hAnsi="Times New Roman"/>
          <w:sz w:val="24"/>
          <w:szCs w:val="24"/>
        </w:rPr>
        <w:t xml:space="preserve"> 61001,Україна, Харківська обл., м. Харків, пр. Гагаріна,41-Б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код за ЄДРПОУ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36816884</w:t>
      </w:r>
      <w:r w:rsidR="000B1F80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; категорія замовника – </w:t>
      </w:r>
      <w:r w:rsidR="00A31BC0" w:rsidRPr="00C03FF1">
        <w:rPr>
          <w:rFonts w:ascii="Times New Roman" w:eastAsia="Times New Roman" w:hAnsi="Times New Roman"/>
          <w:sz w:val="24"/>
          <w:szCs w:val="24"/>
          <w:lang w:eastAsia="ru-RU"/>
        </w:rPr>
        <w:t>Юридична особа, яка забезпечує потреби держави або територіальної громади.</w:t>
      </w:r>
    </w:p>
    <w:p w:rsidR="00A31BC0" w:rsidRPr="00C03FF1" w:rsidRDefault="00E65479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2. </w:t>
      </w:r>
      <w:r w:rsidR="00653CE2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C03FF1" w:rsidRPr="00C03FF1" w:rsidRDefault="00C03FF1" w:rsidP="00C03FF1">
      <w:pPr>
        <w:widowControl w:val="0"/>
        <w:snapToGrid w:val="0"/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hAnsi="Times New Roman"/>
          <w:b/>
          <w:sz w:val="24"/>
          <w:szCs w:val="24"/>
        </w:rPr>
        <w:t>ДК 021:2015:15840000-8 –</w:t>
      </w:r>
      <w:r w:rsidRPr="00C03FF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03FF1">
        <w:rPr>
          <w:rFonts w:ascii="Times New Roman" w:hAnsi="Times New Roman"/>
          <w:b/>
          <w:sz w:val="24"/>
          <w:szCs w:val="24"/>
        </w:rPr>
        <w:t>Какао; шоколад та цукрові кондитерські вироби (</w:t>
      </w:r>
      <w:r w:rsidRPr="00C03FF1">
        <w:rPr>
          <w:rFonts w:ascii="Times New Roman" w:hAnsi="Times New Roman"/>
          <w:b/>
          <w:bCs/>
          <w:sz w:val="24"/>
          <w:szCs w:val="24"/>
        </w:rPr>
        <w:t xml:space="preserve"> дитячі новорічні подарунки ДК 021:2015:15842000-2-</w:t>
      </w:r>
      <w:r w:rsidRPr="00C03FF1">
        <w:rPr>
          <w:rFonts w:ascii="Times New Roman" w:hAnsi="Times New Roman"/>
          <w:b/>
          <w:sz w:val="24"/>
          <w:szCs w:val="24"/>
        </w:rPr>
        <w:t xml:space="preserve"> Шоколад та цукрові кондитерські вироби)</w:t>
      </w:r>
    </w:p>
    <w:p w:rsidR="000B1F80" w:rsidRPr="000149AD" w:rsidRDefault="00E65479" w:rsidP="00C03FF1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3. </w:t>
      </w:r>
      <w:r w:rsidR="000B1F80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CF27F1" w:rsidRPr="000149AD">
        <w:rPr>
          <w:rFonts w:ascii="Times New Roman" w:eastAsia="Times New Roman" w:hAnsi="Times New Roman"/>
          <w:sz w:val="24"/>
          <w:szCs w:val="24"/>
          <w:lang w:eastAsia="ru-RU"/>
        </w:rPr>
        <w:t>UA-2021-0</w:t>
      </w:r>
      <w:r w:rsidR="000149AD" w:rsidRPr="000149AD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CF27F1" w:rsidRPr="000149AD">
        <w:rPr>
          <w:rFonts w:ascii="Times New Roman" w:eastAsia="Times New Roman" w:hAnsi="Times New Roman"/>
          <w:sz w:val="24"/>
          <w:szCs w:val="24"/>
          <w:lang w:eastAsia="ru-RU"/>
        </w:rPr>
        <w:t>-2</w:t>
      </w:r>
      <w:r w:rsidR="000149AD" w:rsidRPr="000149A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F27F1" w:rsidRPr="000149AD">
        <w:rPr>
          <w:rFonts w:ascii="Times New Roman" w:eastAsia="Times New Roman" w:hAnsi="Times New Roman"/>
          <w:sz w:val="24"/>
          <w:szCs w:val="24"/>
          <w:lang w:eastAsia="ru-RU"/>
        </w:rPr>
        <w:t>-0</w:t>
      </w:r>
      <w:r w:rsidR="000149AD" w:rsidRPr="000149AD">
        <w:rPr>
          <w:rFonts w:ascii="Times New Roman" w:eastAsia="Times New Roman" w:hAnsi="Times New Roman"/>
          <w:sz w:val="24"/>
          <w:szCs w:val="24"/>
          <w:lang w:eastAsia="ru-RU"/>
        </w:rPr>
        <w:t>13019</w:t>
      </w:r>
      <w:r w:rsidR="00CF27F1" w:rsidRPr="000149AD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149AD" w:rsidRPr="000149AD">
        <w:rPr>
          <w:rFonts w:ascii="Times New Roman" w:eastAsia="Times New Roman" w:hAnsi="Times New Roman"/>
          <w:sz w:val="24"/>
          <w:szCs w:val="24"/>
          <w:lang w:val="en-US" w:eastAsia="ru-RU"/>
        </w:rPr>
        <w:t>b</w:t>
      </w:r>
    </w:p>
    <w:p w:rsidR="00E65479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4. </w:t>
      </w:r>
      <w:r w:rsidR="00595B5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="00330E37" w:rsidRPr="00C03FF1">
        <w:rPr>
          <w:rFonts w:ascii="Times New Roman" w:hAnsi="Times New Roman"/>
          <w:sz w:val="24"/>
          <w:szCs w:val="24"/>
        </w:rPr>
        <w:t xml:space="preserve"> </w:t>
      </w:r>
      <w:r w:rsidR="00BC6322" w:rsidRPr="00C03FF1">
        <w:rPr>
          <w:rFonts w:ascii="Times New Roman" w:hAnsi="Times New Roman"/>
          <w:sz w:val="24"/>
          <w:szCs w:val="24"/>
        </w:rPr>
        <w:t xml:space="preserve">закупівля </w:t>
      </w:r>
      <w:r w:rsidR="00653CE2" w:rsidRPr="00C03FF1">
        <w:rPr>
          <w:rFonts w:ascii="Times New Roman" w:hAnsi="Times New Roman"/>
          <w:sz w:val="24"/>
          <w:szCs w:val="24"/>
        </w:rPr>
        <w:t>товару</w:t>
      </w:r>
      <w:r w:rsidR="00BC6322" w:rsidRPr="00C03FF1">
        <w:rPr>
          <w:rFonts w:ascii="Times New Roman" w:hAnsi="Times New Roman"/>
          <w:sz w:val="24"/>
          <w:szCs w:val="24"/>
        </w:rPr>
        <w:t xml:space="preserve"> здійснюється для забезпечення потреб </w:t>
      </w:r>
      <w:r w:rsidR="00653CE2" w:rsidRPr="00C03FF1">
        <w:rPr>
          <w:rFonts w:ascii="Times New Roman" w:hAnsi="Times New Roman"/>
          <w:sz w:val="24"/>
          <w:szCs w:val="24"/>
        </w:rPr>
        <w:t>закладів</w:t>
      </w:r>
      <w:r w:rsidR="008F5E5E" w:rsidRPr="00C03FF1">
        <w:rPr>
          <w:rFonts w:ascii="Times New Roman" w:hAnsi="Times New Roman"/>
          <w:sz w:val="24"/>
          <w:szCs w:val="24"/>
        </w:rPr>
        <w:t xml:space="preserve"> загальної середньої </w:t>
      </w:r>
      <w:r w:rsidR="00653CE2" w:rsidRPr="00C03FF1">
        <w:rPr>
          <w:rFonts w:ascii="Times New Roman" w:hAnsi="Times New Roman"/>
          <w:sz w:val="24"/>
          <w:szCs w:val="24"/>
        </w:rPr>
        <w:t xml:space="preserve"> освіти</w:t>
      </w:r>
      <w:r w:rsidR="008F5E5E" w:rsidRPr="00C03FF1">
        <w:rPr>
          <w:rFonts w:ascii="Times New Roman" w:hAnsi="Times New Roman"/>
          <w:sz w:val="24"/>
          <w:szCs w:val="24"/>
        </w:rPr>
        <w:t xml:space="preserve">  та закладів дошкільної освіти </w:t>
      </w:r>
      <w:r w:rsidR="00653CE2" w:rsidRPr="00C03FF1">
        <w:rPr>
          <w:rFonts w:ascii="Times New Roman" w:hAnsi="Times New Roman"/>
          <w:sz w:val="24"/>
          <w:szCs w:val="24"/>
        </w:rPr>
        <w:t xml:space="preserve">міста Харкова </w:t>
      </w:r>
      <w:r w:rsidR="00686206" w:rsidRPr="00C03FF1">
        <w:rPr>
          <w:rFonts w:ascii="Times New Roman" w:hAnsi="Times New Roman"/>
          <w:sz w:val="24"/>
          <w:szCs w:val="24"/>
        </w:rPr>
        <w:t xml:space="preserve">новорічними подарунками </w:t>
      </w:r>
      <w:r w:rsidR="00653CE2" w:rsidRPr="00C03FF1">
        <w:rPr>
          <w:rFonts w:ascii="Times New Roman" w:hAnsi="Times New Roman"/>
          <w:sz w:val="24"/>
          <w:szCs w:val="24"/>
        </w:rPr>
        <w:t xml:space="preserve">в рамках реалізації Комплексної програми розвитку освіти м. Харкова на 2018-2022 роки, </w:t>
      </w:r>
      <w:r w:rsidR="00BC0197" w:rsidRPr="00C03FF1">
        <w:rPr>
          <w:rFonts w:ascii="Times New Roman" w:hAnsi="Times New Roman"/>
          <w:sz w:val="24"/>
          <w:szCs w:val="24"/>
        </w:rPr>
        <w:t xml:space="preserve">з урахуванням </w:t>
      </w:r>
      <w:r w:rsidR="00686206" w:rsidRPr="00C03FF1">
        <w:rPr>
          <w:rFonts w:ascii="Times New Roman" w:hAnsi="Times New Roman"/>
          <w:sz w:val="24"/>
          <w:szCs w:val="24"/>
        </w:rPr>
        <w:t>вимог до ГОСТ, ДСТУ, ТУ та інших документів, що діють на території України та підтверджують   їх   походження, безпечність і якість.</w:t>
      </w:r>
      <w:r w:rsidR="00653CE2" w:rsidRPr="00C03FF1">
        <w:rPr>
          <w:rFonts w:ascii="Times New Roman" w:hAnsi="Times New Roman"/>
          <w:sz w:val="24"/>
          <w:szCs w:val="24"/>
        </w:rPr>
        <w:t xml:space="preserve"> </w:t>
      </w:r>
      <w:r w:rsidR="00686206" w:rsidRPr="00C03FF1">
        <w:rPr>
          <w:rFonts w:ascii="Times New Roman" w:hAnsi="Times New Roman"/>
          <w:sz w:val="24"/>
          <w:szCs w:val="24"/>
        </w:rPr>
        <w:t>О</w:t>
      </w:r>
      <w:r w:rsidR="00BC0197" w:rsidRPr="00C03FF1">
        <w:rPr>
          <w:rFonts w:ascii="Times New Roman" w:hAnsi="Times New Roman"/>
          <w:sz w:val="24"/>
          <w:szCs w:val="24"/>
        </w:rPr>
        <w:t>тже</w:t>
      </w:r>
      <w:r w:rsidR="00BC6322" w:rsidRPr="00C03FF1">
        <w:rPr>
          <w:rFonts w:ascii="Times New Roman" w:hAnsi="Times New Roman"/>
          <w:sz w:val="24"/>
          <w:szCs w:val="24"/>
        </w:rPr>
        <w:t xml:space="preserve"> </w:t>
      </w:r>
      <w:r w:rsidR="009F610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BC0197" w:rsidRPr="00C03FF1">
        <w:rPr>
          <w:rFonts w:ascii="Times New Roman" w:eastAsia="Times New Roman" w:hAnsi="Times New Roman"/>
          <w:sz w:val="24"/>
          <w:szCs w:val="24"/>
          <w:lang w:eastAsia="ru-RU"/>
        </w:rPr>
        <w:t>врахову</w:t>
      </w:r>
      <w:r w:rsidR="00653CE2" w:rsidRPr="00C03FF1">
        <w:rPr>
          <w:rFonts w:ascii="Times New Roman" w:eastAsia="Times New Roman" w:hAnsi="Times New Roman"/>
          <w:sz w:val="24"/>
          <w:szCs w:val="24"/>
          <w:lang w:eastAsia="ru-RU"/>
        </w:rPr>
        <w:t>ють</w:t>
      </w:r>
      <w:r w:rsidR="00146C3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специфіку потреб </w:t>
      </w:r>
      <w:r w:rsidR="00330E37" w:rsidRPr="00C03FF1">
        <w:rPr>
          <w:rFonts w:ascii="Times New Roman" w:eastAsia="Times New Roman" w:hAnsi="Times New Roman"/>
          <w:sz w:val="24"/>
          <w:szCs w:val="24"/>
          <w:lang w:eastAsia="ru-RU"/>
        </w:rPr>
        <w:t>користувачів.</w:t>
      </w:r>
      <w:r w:rsidR="008920DD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C03FF1" w:rsidRDefault="00083B42" w:rsidP="00C03FF1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09C8" w:rsidRPr="007D09C8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5. 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відповідно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r w:rsidR="0038019F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9F610E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ошторису </w:t>
      </w:r>
      <w:r w:rsidR="00CB3434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витрат </w:t>
      </w:r>
      <w:r w:rsidR="007A1D9A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7D09C8">
        <w:rPr>
          <w:rFonts w:ascii="Times New Roman" w:eastAsia="Times New Roman" w:hAnsi="Times New Roman"/>
          <w:sz w:val="24"/>
          <w:szCs w:val="24"/>
          <w:lang w:eastAsia="ru-RU"/>
        </w:rPr>
        <w:t>на 2021 рік</w:t>
      </w:r>
      <w:r w:rsidR="007D09C8" w:rsidRPr="007D09C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09C8" w:rsidRPr="007D09C8">
        <w:rPr>
          <w:rFonts w:ascii="Times New Roman" w:hAnsi="Times New Roman"/>
          <w:sz w:val="24"/>
          <w:szCs w:val="24"/>
        </w:rPr>
        <w:t xml:space="preserve"> </w:t>
      </w:r>
      <w:r w:rsidR="007D09C8" w:rsidRPr="007D09C8">
        <w:rPr>
          <w:rFonts w:ascii="Times New Roman" w:hAnsi="Times New Roman"/>
          <w:sz w:val="24"/>
          <w:szCs w:val="24"/>
        </w:rPr>
        <w:t>(рішення 2 сесії Харківської міської ради 7 скликання від 02.12.2020  №12/20 «Про внесення змін до рішення 38 сесії Харківської міської ради 7 скликання від 02.12.2020 №2293/20 «Про бюджет Харківської міської територіальної громади на 2021 рік»(зі змінами)</w:t>
      </w:r>
      <w:r w:rsidR="007D09C8">
        <w:rPr>
          <w:rFonts w:ascii="Times New Roman" w:hAnsi="Times New Roman"/>
          <w:sz w:val="24"/>
          <w:szCs w:val="24"/>
        </w:rPr>
        <w:t>.</w:t>
      </w:r>
      <w:r w:rsidR="007D09C8" w:rsidRPr="007D09C8">
        <w:rPr>
          <w:rFonts w:ascii="Times New Roman" w:hAnsi="Times New Roman"/>
          <w:sz w:val="24"/>
          <w:szCs w:val="24"/>
        </w:rPr>
        <w:t xml:space="preserve">  </w:t>
      </w:r>
    </w:p>
    <w:p w:rsidR="00DD4E4A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6. </w:t>
      </w:r>
      <w:r w:rsidR="00DD4E4A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7566F1" w:rsidRPr="00C03FF1">
        <w:rPr>
          <w:rFonts w:ascii="Times New Roman" w:eastAsia="Times New Roman" w:hAnsi="Times New Roman"/>
          <w:sz w:val="24"/>
          <w:szCs w:val="24"/>
          <w:lang w:eastAsia="ru-RU"/>
        </w:rPr>
        <w:t>10 453 200,00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</w:t>
      </w:r>
      <w:r w:rsidR="00C754C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DD4E4A" w:rsidRPr="00C03FF1">
        <w:rPr>
          <w:rFonts w:ascii="Times New Roman" w:eastAsia="Times New Roman" w:hAnsi="Times New Roman"/>
          <w:sz w:val="24"/>
          <w:szCs w:val="24"/>
          <w:lang w:eastAsia="ru-RU"/>
        </w:rPr>
        <w:t>з ПДВ.</w:t>
      </w:r>
    </w:p>
    <w:p w:rsidR="00DD4E4A" w:rsidRPr="00C03FF1" w:rsidRDefault="00DD4E4A" w:rsidP="00C03FF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B12373" w:rsidRPr="00C03FF1" w:rsidRDefault="00E65479" w:rsidP="00C03FF1">
      <w:pPr>
        <w:tabs>
          <w:tab w:val="left" w:pos="8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7. </w:t>
      </w:r>
      <w:r w:rsidR="00B6060F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B12373" w:rsidRPr="00C03FF1" w:rsidRDefault="001149A0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Очікуван</w:t>
      </w:r>
      <w:r w:rsidR="00F51629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предмету закупівлі в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>изначено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</w:t>
      </w:r>
      <w:r w:rsidR="00D417A2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8336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Примірної методики визначення очікуваної вартості предмета закупівлі, </w:t>
      </w:r>
      <w:r w:rsidR="00482B0F" w:rsidRPr="00C03FF1">
        <w:rPr>
          <w:rFonts w:ascii="Times New Roman" w:eastAsia="Times New Roman" w:hAnsi="Times New Roman"/>
          <w:sz w:val="24"/>
          <w:szCs w:val="24"/>
          <w:lang w:eastAsia="ru-RU"/>
        </w:rPr>
        <w:t>затвердженої наказом Міністерства розвитку економіки, торгівлі та сільського господарства від 18.02.2020 № 275</w:t>
      </w:r>
      <w:r w:rsidR="008B26F8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(далі – Методика).</w:t>
      </w:r>
    </w:p>
    <w:p w:rsidR="00330E37" w:rsidRPr="00C03FF1" w:rsidRDefault="003250E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Метод, що з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астосовано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відповідно до Методики: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C72F7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Метод порівняння ринкових цін</w:t>
      </w:r>
      <w:r w:rsidR="008C72F7" w:rsidRPr="00C03FF1">
        <w:rPr>
          <w:rFonts w:ascii="Times New Roman" w:eastAsia="Times New Roman" w:hAnsi="Times New Roman"/>
          <w:sz w:val="24"/>
          <w:szCs w:val="24"/>
          <w:lang w:eastAsia="ru-RU"/>
        </w:rPr>
        <w:t>, який передбачає визначення очікуваної вартості на підставі даних ринку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72F7" w:rsidRPr="00C03FF1" w:rsidRDefault="008C72F7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4C9B" w:rsidRPr="00C03FF1" w:rsidRDefault="004D4C9B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Відповідно до застосованого методу було проведено моніторинг та аналіз загальнодоступної інформації про ціни на товари, які відповідають вимогам замовника, що міститься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майданчиках.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 метою приведення всіх цін до єдиних умов, аналізуються загальні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ціни </w:t>
      </w:r>
      <w:r w:rsidR="00E65479" w:rsidRPr="00C03FF1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на товар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, які розглядаються як ціна за одиницю.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бсяг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закупівлі товару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(V) буде дорівнювати </w:t>
      </w:r>
      <w:r w:rsidR="007D09C8">
        <w:rPr>
          <w:rFonts w:ascii="Times New Roman" w:eastAsia="Times New Roman" w:hAnsi="Times New Roman"/>
          <w:sz w:val="24"/>
          <w:szCs w:val="24"/>
          <w:lang w:eastAsia="ru-RU"/>
        </w:rPr>
        <w:t>102884 штук</w:t>
      </w:r>
      <w:bookmarkStart w:id="0" w:name="_GoBack"/>
      <w:bookmarkEnd w:id="0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Таким чином очікувана вартість за одиницю становить:</w:t>
      </w:r>
    </w:p>
    <w:p w:rsidR="008B3198" w:rsidRPr="00C03FF1" w:rsidRDefault="00C754CA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Новорічний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подарукок</w:t>
      </w:r>
      <w:proofErr w:type="spellEnd"/>
      <w:r w:rsidR="008B3198" w:rsidRPr="00C03FF1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137264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(Ц1 + Ц2 + Ц3) / К = (</w:t>
      </w:r>
      <w:r w:rsidR="00105FC3" w:rsidRPr="00105FC3">
        <w:rPr>
          <w:rFonts w:ascii="Times New Roman" w:eastAsia="Times New Roman" w:hAnsi="Times New Roman"/>
          <w:sz w:val="24"/>
          <w:szCs w:val="24"/>
          <w:lang w:val="ru-RU" w:eastAsia="ru-RU"/>
        </w:rPr>
        <w:t>109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5FC3" w:rsidRPr="00105FC3">
        <w:rPr>
          <w:rFonts w:ascii="Times New Roman" w:eastAsia="Times New Roman" w:hAnsi="Times New Roman"/>
          <w:sz w:val="24"/>
          <w:szCs w:val="24"/>
          <w:lang w:val="ru-RU" w:eastAsia="ru-RU"/>
        </w:rPr>
        <w:t>43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="00105FC3" w:rsidRPr="00105FC3">
        <w:rPr>
          <w:rFonts w:ascii="Times New Roman" w:eastAsia="Times New Roman" w:hAnsi="Times New Roman"/>
          <w:sz w:val="24"/>
          <w:szCs w:val="24"/>
          <w:lang w:val="ru-RU" w:eastAsia="ru-RU"/>
        </w:rPr>
        <w:t>101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5FC3" w:rsidRPr="00105FC3">
        <w:rPr>
          <w:rFonts w:ascii="Times New Roman" w:eastAsia="Times New Roman" w:hAnsi="Times New Roman"/>
          <w:sz w:val="24"/>
          <w:szCs w:val="24"/>
          <w:lang w:val="ru-RU" w:eastAsia="ru-RU"/>
        </w:rPr>
        <w:t>50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+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74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78+10,06+9,19+10,06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) / </w:t>
      </w:r>
      <w:r w:rsidR="005412BE" w:rsidRPr="00C03FF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105,01</w:t>
      </w:r>
    </w:p>
    <w:p w:rsidR="006C7939" w:rsidRPr="00C03FF1" w:rsidRDefault="006C7939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За результатами застосування методу порівняння ринкових цін, очікувана вартість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 новорічних подарунків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становить:</w:t>
      </w:r>
    </w:p>
    <w:p w:rsidR="00137264" w:rsidRDefault="00137264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ОВ = </w:t>
      </w:r>
      <w:proofErr w:type="spellStart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Цод</w:t>
      </w:r>
      <w:proofErr w:type="spellEnd"/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x V =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105,01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х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102884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10 803 848,84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105FC3" w:rsidRPr="00C03FF1" w:rsidRDefault="00105FC3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7939" w:rsidRPr="00C03FF1" w:rsidRDefault="006078E6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5E4425" w:rsidRPr="00C03FF1">
        <w:rPr>
          <w:rFonts w:ascii="Times New Roman" w:eastAsia="Times New Roman" w:hAnsi="Times New Roman"/>
          <w:sz w:val="24"/>
          <w:szCs w:val="24"/>
          <w:lang w:eastAsia="ru-RU"/>
        </w:rPr>
        <w:t>раховуючи, що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A1D9A" w:rsidRPr="00C03FF1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>ошторис</w:t>
      </w:r>
      <w:r w:rsidR="0039585A" w:rsidRPr="00C03FF1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96B51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витрат </w:t>
      </w:r>
      <w:r w:rsidR="007A1D9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 </w:t>
      </w:r>
      <w:r w:rsidR="0039585A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передбачено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 xml:space="preserve">10 453 200,00 грн.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придбання </w:t>
      </w:r>
      <w:r w:rsidR="00105FC3" w:rsidRPr="00C03FF1">
        <w:rPr>
          <w:rFonts w:ascii="Times New Roman" w:hAnsi="Times New Roman"/>
          <w:b/>
          <w:sz w:val="24"/>
          <w:szCs w:val="24"/>
        </w:rPr>
        <w:t>шоколад</w:t>
      </w:r>
      <w:r w:rsidR="00105FC3">
        <w:rPr>
          <w:rFonts w:ascii="Times New Roman" w:hAnsi="Times New Roman"/>
          <w:b/>
          <w:sz w:val="24"/>
          <w:szCs w:val="24"/>
        </w:rPr>
        <w:t>у</w:t>
      </w:r>
      <w:r w:rsidR="00105FC3" w:rsidRPr="00C03FF1">
        <w:rPr>
          <w:rFonts w:ascii="Times New Roman" w:hAnsi="Times New Roman"/>
          <w:b/>
          <w:sz w:val="24"/>
          <w:szCs w:val="24"/>
        </w:rPr>
        <w:t xml:space="preserve"> та цукров</w:t>
      </w:r>
      <w:r w:rsidR="00105FC3">
        <w:rPr>
          <w:rFonts w:ascii="Times New Roman" w:hAnsi="Times New Roman"/>
          <w:b/>
          <w:sz w:val="24"/>
          <w:szCs w:val="24"/>
        </w:rPr>
        <w:t>их</w:t>
      </w:r>
      <w:r w:rsidR="00105FC3" w:rsidRPr="00C03FF1">
        <w:rPr>
          <w:rFonts w:ascii="Times New Roman" w:hAnsi="Times New Roman"/>
          <w:b/>
          <w:sz w:val="24"/>
          <w:szCs w:val="24"/>
        </w:rPr>
        <w:t xml:space="preserve"> кондитерськ</w:t>
      </w:r>
      <w:r w:rsidR="00105FC3">
        <w:rPr>
          <w:rFonts w:ascii="Times New Roman" w:hAnsi="Times New Roman"/>
          <w:b/>
          <w:sz w:val="24"/>
          <w:szCs w:val="24"/>
        </w:rPr>
        <w:t>их</w:t>
      </w:r>
      <w:r w:rsidR="00105FC3" w:rsidRPr="00C03FF1">
        <w:rPr>
          <w:rFonts w:ascii="Times New Roman" w:hAnsi="Times New Roman"/>
          <w:b/>
          <w:sz w:val="24"/>
          <w:szCs w:val="24"/>
        </w:rPr>
        <w:t xml:space="preserve"> вироб</w:t>
      </w:r>
      <w:r w:rsidR="00105FC3">
        <w:rPr>
          <w:rFonts w:ascii="Times New Roman" w:hAnsi="Times New Roman"/>
          <w:b/>
          <w:sz w:val="24"/>
          <w:szCs w:val="24"/>
        </w:rPr>
        <w:t>ів</w:t>
      </w:r>
      <w:r w:rsidR="00105FC3" w:rsidRPr="00C03FF1">
        <w:rPr>
          <w:rFonts w:ascii="Times New Roman" w:hAnsi="Times New Roman"/>
          <w:b/>
          <w:sz w:val="24"/>
          <w:szCs w:val="24"/>
        </w:rPr>
        <w:t xml:space="preserve"> (</w:t>
      </w:r>
      <w:r w:rsidR="00105FC3" w:rsidRPr="00C03FF1">
        <w:rPr>
          <w:rFonts w:ascii="Times New Roman" w:hAnsi="Times New Roman"/>
          <w:b/>
          <w:bCs/>
          <w:sz w:val="24"/>
          <w:szCs w:val="24"/>
        </w:rPr>
        <w:t xml:space="preserve"> дитячі новорічні подарунки</w:t>
      </w:r>
      <w:r w:rsidR="00105FC3">
        <w:rPr>
          <w:rFonts w:ascii="Times New Roman" w:hAnsi="Times New Roman"/>
          <w:b/>
          <w:bCs/>
          <w:sz w:val="24"/>
          <w:szCs w:val="24"/>
        </w:rPr>
        <w:t>)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>, очікуван</w:t>
      </w:r>
      <w:r w:rsidR="001149A0" w:rsidRPr="00C03FF1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вартість </w:t>
      </w:r>
      <w:r w:rsidR="00696B51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товару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проведення </w:t>
      </w:r>
      <w:r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даної 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процедури закупівлі </w:t>
      </w:r>
      <w:r w:rsidR="001149A0" w:rsidRPr="00C03FF1">
        <w:rPr>
          <w:rFonts w:ascii="Times New Roman" w:eastAsia="Times New Roman" w:hAnsi="Times New Roman"/>
          <w:sz w:val="24"/>
          <w:szCs w:val="24"/>
          <w:lang w:eastAsia="ru-RU"/>
        </w:rPr>
        <w:t>визначено в розмірі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05FC3">
        <w:rPr>
          <w:rFonts w:ascii="Times New Roman" w:eastAsia="Times New Roman" w:hAnsi="Times New Roman"/>
          <w:sz w:val="24"/>
          <w:szCs w:val="24"/>
          <w:lang w:eastAsia="ru-RU"/>
        </w:rPr>
        <w:t>10 453 200,</w:t>
      </w:r>
      <w:r w:rsidR="006C7939" w:rsidRPr="00C03FF1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</w:p>
    <w:p w:rsidR="00B12373" w:rsidRPr="00C03FF1" w:rsidRDefault="00B12373" w:rsidP="00C03FF1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B12373" w:rsidRPr="00C03FF1" w:rsidSect="001668BF">
      <w:pgSz w:w="11906" w:h="16838"/>
      <w:pgMar w:top="567" w:right="851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49AD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05FC3"/>
    <w:rsid w:val="001149A0"/>
    <w:rsid w:val="00137264"/>
    <w:rsid w:val="00146C3E"/>
    <w:rsid w:val="0015274D"/>
    <w:rsid w:val="001668BF"/>
    <w:rsid w:val="0018336A"/>
    <w:rsid w:val="00197F09"/>
    <w:rsid w:val="001E4591"/>
    <w:rsid w:val="001F3A51"/>
    <w:rsid w:val="00204038"/>
    <w:rsid w:val="00214C14"/>
    <w:rsid w:val="00222D54"/>
    <w:rsid w:val="002455B7"/>
    <w:rsid w:val="002F7D8B"/>
    <w:rsid w:val="0032367D"/>
    <w:rsid w:val="003250E4"/>
    <w:rsid w:val="00330E37"/>
    <w:rsid w:val="00347FC7"/>
    <w:rsid w:val="003678FA"/>
    <w:rsid w:val="00370C4C"/>
    <w:rsid w:val="0038019F"/>
    <w:rsid w:val="003920C0"/>
    <w:rsid w:val="0039585A"/>
    <w:rsid w:val="00395A93"/>
    <w:rsid w:val="003A6DCB"/>
    <w:rsid w:val="00482B0F"/>
    <w:rsid w:val="004D4C9B"/>
    <w:rsid w:val="005412BE"/>
    <w:rsid w:val="005621FD"/>
    <w:rsid w:val="00575E3F"/>
    <w:rsid w:val="00595B53"/>
    <w:rsid w:val="005E4425"/>
    <w:rsid w:val="006065A6"/>
    <w:rsid w:val="006078E6"/>
    <w:rsid w:val="006124A8"/>
    <w:rsid w:val="006452BC"/>
    <w:rsid w:val="00653CE2"/>
    <w:rsid w:val="00686206"/>
    <w:rsid w:val="00691B46"/>
    <w:rsid w:val="00696B51"/>
    <w:rsid w:val="006A1BE5"/>
    <w:rsid w:val="006C7939"/>
    <w:rsid w:val="006D6144"/>
    <w:rsid w:val="0071711D"/>
    <w:rsid w:val="007566F1"/>
    <w:rsid w:val="007577F6"/>
    <w:rsid w:val="00772C36"/>
    <w:rsid w:val="007817FA"/>
    <w:rsid w:val="007A1D9A"/>
    <w:rsid w:val="007D09C8"/>
    <w:rsid w:val="00857F61"/>
    <w:rsid w:val="008920DD"/>
    <w:rsid w:val="00896952"/>
    <w:rsid w:val="008B26F8"/>
    <w:rsid w:val="008B3198"/>
    <w:rsid w:val="008C72F7"/>
    <w:rsid w:val="008F241F"/>
    <w:rsid w:val="008F5E5E"/>
    <w:rsid w:val="00967420"/>
    <w:rsid w:val="009A09BD"/>
    <w:rsid w:val="009F2D9D"/>
    <w:rsid w:val="009F610E"/>
    <w:rsid w:val="00A31BC0"/>
    <w:rsid w:val="00A614DA"/>
    <w:rsid w:val="00A83726"/>
    <w:rsid w:val="00A8635E"/>
    <w:rsid w:val="00AB3C0E"/>
    <w:rsid w:val="00AC2949"/>
    <w:rsid w:val="00B12373"/>
    <w:rsid w:val="00B44B35"/>
    <w:rsid w:val="00B6060F"/>
    <w:rsid w:val="00BC0197"/>
    <w:rsid w:val="00BC6322"/>
    <w:rsid w:val="00C03FF1"/>
    <w:rsid w:val="00C245CD"/>
    <w:rsid w:val="00C50EBF"/>
    <w:rsid w:val="00C754CA"/>
    <w:rsid w:val="00C819C9"/>
    <w:rsid w:val="00CB3434"/>
    <w:rsid w:val="00CF27F1"/>
    <w:rsid w:val="00D417A2"/>
    <w:rsid w:val="00D641D7"/>
    <w:rsid w:val="00DA30E1"/>
    <w:rsid w:val="00DD4E4A"/>
    <w:rsid w:val="00E33508"/>
    <w:rsid w:val="00E33FD8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--14">
    <w:name w:val="ЕТС-ОТ(Ц-Ж)14"/>
    <w:basedOn w:val="a"/>
    <w:uiPriority w:val="99"/>
    <w:rsid w:val="00A31BC0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user</cp:lastModifiedBy>
  <cp:revision>8</cp:revision>
  <cp:lastPrinted>2021-03-19T09:14:00Z</cp:lastPrinted>
  <dcterms:created xsi:type="dcterms:W3CDTF">2021-05-11T06:37:00Z</dcterms:created>
  <dcterms:modified xsi:type="dcterms:W3CDTF">2021-05-28T11:58:00Z</dcterms:modified>
</cp:coreProperties>
</file>